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99"/>
  <w:body>
    <w:p w:rsidR="006B0319" w:rsidRPr="00404AB9" w:rsidRDefault="006B0319" w:rsidP="00717540">
      <w:pPr>
        <w:pStyle w:val="Textoindependiente"/>
        <w:ind w:hanging="27"/>
        <w:jc w:val="center"/>
        <w:outlineLvl w:val="0"/>
        <w:rPr>
          <w:rFonts w:ascii="Arial" w:hAnsi="Arial" w:cs="Arial"/>
          <w:sz w:val="22"/>
          <w:szCs w:val="22"/>
        </w:rPr>
      </w:pPr>
      <w:r w:rsidRPr="00404AB9">
        <w:rPr>
          <w:rFonts w:ascii="Arial" w:hAnsi="Arial" w:cs="Arial"/>
          <w:sz w:val="22"/>
          <w:szCs w:val="22"/>
        </w:rPr>
        <w:t>ANEXO</w:t>
      </w:r>
    </w:p>
    <w:p w:rsidR="006B0319" w:rsidRPr="00404AB9" w:rsidRDefault="006B0319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6B0319" w:rsidRPr="00404AB9" w:rsidRDefault="006B0319" w:rsidP="001419DB">
      <w:pPr>
        <w:ind w:firstLine="720"/>
        <w:jc w:val="both"/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</w:pPr>
      <w:r w:rsidRPr="00404AB9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Artículo único. </w:t>
      </w:r>
      <w:r w:rsidRPr="00404AB9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 xml:space="preserve">Modificación de la Ordenanza </w:t>
      </w:r>
      <w:r w:rsidR="009535B1" w:rsidRPr="00404AB9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 xml:space="preserve">reguladora </w:t>
      </w:r>
      <w:r w:rsidR="00404AB9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>de los Precios Públicos por la P</w:t>
      </w:r>
      <w:r w:rsidR="009535B1" w:rsidRPr="00404AB9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>restación de Servicios o la Realización de Actividades</w:t>
      </w:r>
      <w:r w:rsidR="002C7186" w:rsidRPr="00404AB9"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  <w:t>.</w:t>
      </w:r>
    </w:p>
    <w:p w:rsidR="00717540" w:rsidRPr="00404AB9" w:rsidRDefault="00717540" w:rsidP="001419DB">
      <w:pPr>
        <w:ind w:firstLine="720"/>
        <w:jc w:val="both"/>
        <w:rPr>
          <w:rFonts w:ascii="Arial" w:eastAsia="Times New Roman" w:hAnsi="Arial" w:cs="Arial"/>
          <w:i/>
          <w:spacing w:val="20"/>
          <w:sz w:val="22"/>
          <w:szCs w:val="22"/>
          <w:lang w:val="es-ES"/>
        </w:rPr>
      </w:pPr>
    </w:p>
    <w:p w:rsidR="006B0319" w:rsidRPr="00404AB9" w:rsidRDefault="006B0319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 w:rsidRPr="00404AB9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La Ordenanza </w:t>
      </w:r>
      <w:r w:rsidR="009535B1" w:rsidRPr="00404AB9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reguladora de los Precios Públicos por la Prestación de Servicios o la Realización de Actividades </w:t>
      </w:r>
      <w:r w:rsidRPr="00404AB9">
        <w:rPr>
          <w:rFonts w:ascii="Arial" w:eastAsia="Times New Roman" w:hAnsi="Arial" w:cs="Arial"/>
          <w:spacing w:val="20"/>
          <w:sz w:val="22"/>
          <w:szCs w:val="22"/>
          <w:lang w:val="es-ES"/>
        </w:rPr>
        <w:t>queda modificada como sigue:</w:t>
      </w:r>
    </w:p>
    <w:p w:rsidR="00717540" w:rsidRPr="00404AB9" w:rsidRDefault="00717540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8833E2" w:rsidRDefault="00B94F6B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  <w:r w:rsidRPr="00404AB9">
        <w:rPr>
          <w:rFonts w:ascii="Arial" w:eastAsia="Times New Roman" w:hAnsi="Arial" w:cs="Arial"/>
          <w:spacing w:val="20"/>
          <w:sz w:val="22"/>
          <w:szCs w:val="22"/>
          <w:lang w:val="es-ES"/>
        </w:rPr>
        <w:t>Uno</w:t>
      </w:r>
      <w:r w:rsidR="008833E2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>. Se</w:t>
      </w:r>
      <w:r w:rsidR="002F7520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</w:t>
      </w:r>
      <w:r w:rsidR="00EF1497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modifica </w:t>
      </w:r>
      <w:r w:rsidR="006D7832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>el</w:t>
      </w:r>
      <w:r w:rsidR="00EF1497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</w:t>
      </w:r>
      <w:r w:rsidR="007D4629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>apartado 2)</w:t>
      </w:r>
      <w:r w:rsid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>,</w:t>
      </w:r>
      <w:r w:rsidR="007D4629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</w:t>
      </w:r>
      <w:r w:rsidR="00880E72">
        <w:rPr>
          <w:rFonts w:ascii="Arial" w:eastAsia="Times New Roman" w:hAnsi="Arial" w:cs="Arial"/>
          <w:spacing w:val="20"/>
          <w:sz w:val="22"/>
          <w:szCs w:val="22"/>
          <w:lang w:val="es-ES"/>
        </w:rPr>
        <w:t>del</w:t>
      </w:r>
      <w:r w:rsidR="007D4629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epígrafe I),</w:t>
      </w:r>
      <w:r w:rsidR="00EF1497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</w:t>
      </w:r>
      <w:r w:rsidR="00880E72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>del artículo 4,</w:t>
      </w:r>
      <w:r w:rsidR="00880E72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 </w:t>
      </w:r>
      <w:bookmarkStart w:id="0" w:name="_GoBack"/>
      <w:bookmarkEnd w:id="0"/>
      <w:r w:rsidR="00EF1497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 xml:space="preserve">quedando redactado </w:t>
      </w:r>
      <w:r w:rsid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>de la siguiente forma</w:t>
      </w:r>
      <w:r w:rsidR="00F27CE8" w:rsidRPr="006D7832">
        <w:rPr>
          <w:rFonts w:ascii="Arial" w:eastAsia="Times New Roman" w:hAnsi="Arial" w:cs="Arial"/>
          <w:spacing w:val="20"/>
          <w:sz w:val="22"/>
          <w:szCs w:val="22"/>
          <w:lang w:val="es-ES"/>
        </w:rPr>
        <w:t>:</w:t>
      </w:r>
    </w:p>
    <w:p w:rsidR="007D4629" w:rsidRDefault="007D4629" w:rsidP="001419DB">
      <w:pPr>
        <w:ind w:firstLine="720"/>
        <w:jc w:val="both"/>
        <w:rPr>
          <w:rFonts w:ascii="Arial" w:eastAsia="Times New Roman" w:hAnsi="Arial" w:cs="Arial"/>
          <w:spacing w:val="20"/>
          <w:sz w:val="22"/>
          <w:szCs w:val="22"/>
          <w:lang w:val="es-ES"/>
        </w:rPr>
      </w:pPr>
    </w:p>
    <w:p w:rsidR="00EF1497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«</w:t>
      </w:r>
      <w:r w:rsidR="00EF1497" w:rsidRPr="003D0926">
        <w:rPr>
          <w:rFonts w:ascii="Arial" w:eastAsia="Times New Roman" w:hAnsi="Arial" w:cs="Arial"/>
          <w:sz w:val="22"/>
          <w:szCs w:val="22"/>
          <w:lang w:val="es-ES"/>
        </w:rPr>
        <w:t>2) Precios Públicos por la utilización de las instalaciones del Centro Integral de Formación de Seguridad y Emergencias (CIFSE):</w:t>
      </w:r>
    </w:p>
    <w:p w:rsidR="007D4629" w:rsidRPr="003D0926" w:rsidRDefault="00EF1497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P</w:t>
      </w:r>
      <w:r w:rsidR="007D4629" w:rsidRPr="003D0926">
        <w:rPr>
          <w:rFonts w:ascii="Arial" w:eastAsia="Times New Roman" w:hAnsi="Arial" w:cs="Arial"/>
          <w:sz w:val="22"/>
          <w:szCs w:val="22"/>
          <w:lang w:val="es-ES"/>
        </w:rPr>
        <w:t>or la utilización de las instalaciones del CIFSE, desde las 8:00 hasta las 22:00 horas:</w:t>
      </w:r>
    </w:p>
    <w:p w:rsidR="007D4629" w:rsidRPr="003D0926" w:rsidRDefault="00EF1497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a)</w:t>
      </w:r>
      <w:r w:rsidR="007D4629" w:rsidRPr="003D0926">
        <w:rPr>
          <w:rFonts w:ascii="Arial" w:eastAsia="Times New Roman" w:hAnsi="Arial" w:cs="Arial"/>
          <w:sz w:val="22"/>
          <w:szCs w:val="22"/>
          <w:lang w:val="es-ES"/>
        </w:rPr>
        <w:t xml:space="preserve"> Aula de informática</w:t>
      </w:r>
      <w:r w:rsidR="003D0926">
        <w:rPr>
          <w:rFonts w:ascii="Arial" w:eastAsia="Times New Roman" w:hAnsi="Arial" w:cs="Arial"/>
          <w:sz w:val="22"/>
          <w:szCs w:val="22"/>
          <w:lang w:val="es-ES"/>
        </w:rPr>
        <w:t>………………..</w:t>
      </w:r>
      <w:r w:rsidR="007D4629" w:rsidRPr="003D0926">
        <w:rPr>
          <w:rFonts w:ascii="Arial" w:eastAsia="Times New Roman" w:hAnsi="Arial" w:cs="Arial"/>
          <w:sz w:val="22"/>
          <w:szCs w:val="22"/>
          <w:lang w:val="es-ES"/>
        </w:rPr>
        <w:t>17,00</w:t>
      </w:r>
    </w:p>
    <w:p w:rsidR="007D4629" w:rsidRPr="003D0926" w:rsidRDefault="00EF1497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 xml:space="preserve">b) </w:t>
      </w:r>
      <w:r w:rsidR="007D4629" w:rsidRPr="003D0926">
        <w:rPr>
          <w:rFonts w:ascii="Arial" w:eastAsia="Times New Roman" w:hAnsi="Arial" w:cs="Arial"/>
          <w:sz w:val="22"/>
          <w:szCs w:val="22"/>
          <w:lang w:val="es-ES"/>
        </w:rPr>
        <w:t>Aula estándar</w:t>
      </w:r>
      <w:r w:rsidR="003D0926">
        <w:rPr>
          <w:rFonts w:ascii="Arial" w:eastAsia="Times New Roman" w:hAnsi="Arial" w:cs="Arial"/>
          <w:sz w:val="22"/>
          <w:szCs w:val="22"/>
          <w:lang w:val="es-ES"/>
        </w:rPr>
        <w:t>………………………</w:t>
      </w:r>
      <w:r w:rsidR="007D4629" w:rsidRPr="003D0926">
        <w:rPr>
          <w:rFonts w:ascii="Arial" w:eastAsia="Times New Roman" w:hAnsi="Arial" w:cs="Arial"/>
          <w:sz w:val="22"/>
          <w:szCs w:val="22"/>
          <w:lang w:val="es-ES"/>
        </w:rPr>
        <w:t>11,00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El fin de semana, los precios establecidos en este apartado se incrementarán un 100 por 100.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El tiempo mínimo de uso de todas las instalaciones será de tres horas.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Los precios anteriores no incluyen los gastos por montajes especiales de mobiliario, seguros, megafonía, decoración y otros extraordinarios, ni el coste de los materiales consumibles utilizados en cada acción formativa. Estos precios tampoco incluyen los gastos de limpieza y mantenimiento de las instalaciones el fin de semana. Todos estos gastos correrán a cargo del obligado al pago de los precios.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No existirá la obligación de abonar los precios anteriores en los siguientes casos: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- Por la celebración de actos institucionales que, bien de oficio o a propuesta de otras administraciones públicas, fundaciones, asociaciones, empresas o entidades, organice o presida el Ayuntamiento de Madrid.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- Por la celebración de actos promovidos por instituciones o entidades en los que el Ayuntamiento actúe como anfitrión, siempre que su participación institucional lleve aparejada la aportación de instalaciones.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En todo caso, la actividad desarrollada por el usuario en las instalaciones del CIFSE deberá ser compatible con la función docente del Centro, no pudiendo ejercerse actividades de ocio, recreativas o de otra índole que puedan desvirtuar la misma, ni alterar el normal funcionamiento del centro.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Serán responsables los usuarios de todo desperfecto, rotura o daño general causado a las instalaciones, elementos y materiales como consecuencia de la mala utilización o conducta negligente o dolosa, generándose la obligación del abono de los costes de reparación que procedan, así como los posibles daños y perjuicios irrogados.</w:t>
      </w:r>
    </w:p>
    <w:p w:rsidR="00EF1497" w:rsidRPr="003D0926" w:rsidRDefault="00EF1497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  <w:r w:rsidRPr="003D0926">
        <w:rPr>
          <w:rFonts w:ascii="Arial" w:eastAsia="Times New Roman" w:hAnsi="Arial" w:cs="Arial"/>
          <w:sz w:val="22"/>
          <w:szCs w:val="22"/>
          <w:lang w:val="es-ES"/>
        </w:rPr>
        <w:t>Cuando el órgano competente de este Ayuntamiento suscriba convenios de colaboración con otras entidades, públicas o privadas, para el desarrollo de acciones formativas específicas, y estas últimas ofrezcan cursos con una reducción del 50 o del 100% para el personal funcionario de este Ayuntamiento, los precios establecidos en este apartado 2) que deban satisfacer dichas entidades se verán reducidos en el mismo porcentaje».</w:t>
      </w:r>
    </w:p>
    <w:p w:rsidR="007D4629" w:rsidRPr="003D0926" w:rsidRDefault="007D4629" w:rsidP="003D0926">
      <w:pPr>
        <w:ind w:left="720" w:firstLine="720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sectPr w:rsidR="007D4629" w:rsidRPr="003D0926" w:rsidSect="00A11EBD">
      <w:footerReference w:type="even" r:id="rId7"/>
      <w:footerReference w:type="default" r:id="rId8"/>
      <w:pgSz w:w="11906" w:h="16838" w:code="9"/>
      <w:pgMar w:top="2268" w:right="1021" w:bottom="1701" w:left="102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9B" w:rsidRDefault="0017729B">
      <w:r>
        <w:separator/>
      </w:r>
    </w:p>
  </w:endnote>
  <w:endnote w:type="continuationSeparator" w:id="0">
    <w:p w:rsidR="0017729B" w:rsidRDefault="0017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4" w:rsidRDefault="00F63474" w:rsidP="003B30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3474" w:rsidRDefault="00F63474" w:rsidP="00F71A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74" w:rsidRPr="00D55C25" w:rsidRDefault="00F63474" w:rsidP="003B30F5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D55C25">
      <w:rPr>
        <w:rStyle w:val="Nmerodepgina"/>
        <w:rFonts w:ascii="Arial" w:hAnsi="Arial" w:cs="Arial"/>
        <w:sz w:val="16"/>
        <w:szCs w:val="16"/>
      </w:rPr>
      <w:fldChar w:fldCharType="begin"/>
    </w:r>
    <w:r w:rsidRPr="00D55C25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D55C25">
      <w:rPr>
        <w:rStyle w:val="Nmerodepgina"/>
        <w:rFonts w:ascii="Arial" w:hAnsi="Arial" w:cs="Arial"/>
        <w:sz w:val="16"/>
        <w:szCs w:val="16"/>
      </w:rPr>
      <w:fldChar w:fldCharType="separate"/>
    </w:r>
    <w:r w:rsidR="00880E72">
      <w:rPr>
        <w:rStyle w:val="Nmerodepgina"/>
        <w:rFonts w:ascii="Arial" w:hAnsi="Arial" w:cs="Arial"/>
        <w:noProof/>
        <w:sz w:val="16"/>
        <w:szCs w:val="16"/>
      </w:rPr>
      <w:t>1</w:t>
    </w:r>
    <w:r w:rsidRPr="00D55C25">
      <w:rPr>
        <w:rStyle w:val="Nmerodepgina"/>
        <w:rFonts w:ascii="Arial" w:hAnsi="Arial" w:cs="Arial"/>
        <w:sz w:val="16"/>
        <w:szCs w:val="16"/>
      </w:rPr>
      <w:fldChar w:fldCharType="end"/>
    </w:r>
  </w:p>
  <w:p w:rsidR="00F63474" w:rsidRDefault="00F63474" w:rsidP="00F71A8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9B" w:rsidRDefault="0017729B">
      <w:r>
        <w:separator/>
      </w:r>
    </w:p>
  </w:footnote>
  <w:footnote w:type="continuationSeparator" w:id="0">
    <w:p w:rsidR="0017729B" w:rsidRDefault="0017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58CFEA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E76E4C"/>
    <w:multiLevelType w:val="hybridMultilevel"/>
    <w:tmpl w:val="B6B4BF4E"/>
    <w:lvl w:ilvl="0" w:tplc="C13E05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F84603"/>
    <w:multiLevelType w:val="hybridMultilevel"/>
    <w:tmpl w:val="B8203532"/>
    <w:lvl w:ilvl="0" w:tplc="B5AE679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2D23A88"/>
    <w:multiLevelType w:val="hybridMultilevel"/>
    <w:tmpl w:val="87288B2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E36676"/>
    <w:multiLevelType w:val="hybridMultilevel"/>
    <w:tmpl w:val="025A77D2"/>
    <w:lvl w:ilvl="0" w:tplc="A2004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A166ED"/>
    <w:multiLevelType w:val="hybridMultilevel"/>
    <w:tmpl w:val="5122F67C"/>
    <w:lvl w:ilvl="0" w:tplc="5EA65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CF2ED2"/>
    <w:multiLevelType w:val="hybridMultilevel"/>
    <w:tmpl w:val="8C9EFE8A"/>
    <w:lvl w:ilvl="0" w:tplc="E27405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15662C"/>
    <w:multiLevelType w:val="multilevel"/>
    <w:tmpl w:val="EB6C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E070E81"/>
    <w:multiLevelType w:val="singleLevel"/>
    <w:tmpl w:val="F30E26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</w:abstractNum>
  <w:abstractNum w:abstractNumId="9" w15:restartNumberingAfterBreak="0">
    <w:nsid w:val="320F344B"/>
    <w:multiLevelType w:val="singleLevel"/>
    <w:tmpl w:val="84063E86"/>
    <w:lvl w:ilvl="0">
      <w:start w:val="2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0" w15:restartNumberingAfterBreak="0">
    <w:nsid w:val="38F96BC1"/>
    <w:multiLevelType w:val="hybridMultilevel"/>
    <w:tmpl w:val="F858CE24"/>
    <w:lvl w:ilvl="0" w:tplc="02CA5E66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081B72"/>
    <w:multiLevelType w:val="hybridMultilevel"/>
    <w:tmpl w:val="4900F224"/>
    <w:lvl w:ilvl="0" w:tplc="02109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722F0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CB5A28"/>
    <w:multiLevelType w:val="multilevel"/>
    <w:tmpl w:val="99A61A76"/>
    <w:lvl w:ilvl="0">
      <w:start w:val="1"/>
      <w:numFmt w:val="decimal"/>
      <w:suff w:val="space"/>
      <w:lvlText w:val="Artículo %1."/>
      <w:lvlJc w:val="left"/>
      <w:pPr>
        <w:ind w:left="0" w:firstLine="567"/>
      </w:pPr>
      <w:rPr>
        <w:rFonts w:ascii="Arial" w:hAnsi="Arial" w:cs="Arial" w:hint="default"/>
        <w:b/>
        <w:i w:val="0"/>
        <w:color w:val="auto"/>
        <w:sz w:val="22"/>
      </w:r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57313558"/>
    <w:multiLevelType w:val="hybridMultilevel"/>
    <w:tmpl w:val="6058A9B0"/>
    <w:lvl w:ilvl="0" w:tplc="F30E2684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FB0D64"/>
    <w:multiLevelType w:val="singleLevel"/>
    <w:tmpl w:val="F30E26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</w:abstractNum>
  <w:abstractNum w:abstractNumId="16" w15:restartNumberingAfterBreak="0">
    <w:nsid w:val="70D852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CE52523"/>
    <w:multiLevelType w:val="hybridMultilevel"/>
    <w:tmpl w:val="D586F37A"/>
    <w:lvl w:ilvl="0" w:tplc="60D65DC6">
      <w:start w:val="1"/>
      <w:numFmt w:val="lowerLetter"/>
      <w:lvlText w:val="%1)"/>
      <w:lvlJc w:val="left"/>
      <w:pPr>
        <w:tabs>
          <w:tab w:val="num" w:pos="1077"/>
        </w:tabs>
        <w:ind w:left="1077" w:hanging="368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17"/>
  </w:num>
  <w:num w:numId="10">
    <w:abstractNumId w:val="0"/>
  </w:num>
  <w:num w:numId="11">
    <w:abstractNumId w:val="9"/>
  </w:num>
  <w:num w:numId="12">
    <w:abstractNumId w:val="14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6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1160bd,#1160c6,#115fc7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D9"/>
    <w:rsid w:val="0001142D"/>
    <w:rsid w:val="000126DB"/>
    <w:rsid w:val="0001700C"/>
    <w:rsid w:val="00020722"/>
    <w:rsid w:val="0002556F"/>
    <w:rsid w:val="00026129"/>
    <w:rsid w:val="000333BB"/>
    <w:rsid w:val="0003518A"/>
    <w:rsid w:val="000365C7"/>
    <w:rsid w:val="000445D9"/>
    <w:rsid w:val="000500C1"/>
    <w:rsid w:val="000511F0"/>
    <w:rsid w:val="00054D73"/>
    <w:rsid w:val="0005512F"/>
    <w:rsid w:val="0006086E"/>
    <w:rsid w:val="00071087"/>
    <w:rsid w:val="00074A4F"/>
    <w:rsid w:val="00083851"/>
    <w:rsid w:val="00085328"/>
    <w:rsid w:val="00085600"/>
    <w:rsid w:val="000878CE"/>
    <w:rsid w:val="00092609"/>
    <w:rsid w:val="00094662"/>
    <w:rsid w:val="000947C8"/>
    <w:rsid w:val="00096BF8"/>
    <w:rsid w:val="000A36E4"/>
    <w:rsid w:val="000B4952"/>
    <w:rsid w:val="000B6186"/>
    <w:rsid w:val="000C113A"/>
    <w:rsid w:val="000C1677"/>
    <w:rsid w:val="000C296E"/>
    <w:rsid w:val="000C73D3"/>
    <w:rsid w:val="000D10BB"/>
    <w:rsid w:val="000D60D5"/>
    <w:rsid w:val="000E0605"/>
    <w:rsid w:val="000E22F0"/>
    <w:rsid w:val="000E47B9"/>
    <w:rsid w:val="000E4D78"/>
    <w:rsid w:val="000E5779"/>
    <w:rsid w:val="000F09B5"/>
    <w:rsid w:val="000F6995"/>
    <w:rsid w:val="000F7729"/>
    <w:rsid w:val="000F7E3D"/>
    <w:rsid w:val="001025DF"/>
    <w:rsid w:val="0010474E"/>
    <w:rsid w:val="00105607"/>
    <w:rsid w:val="001123A8"/>
    <w:rsid w:val="00114192"/>
    <w:rsid w:val="001165D3"/>
    <w:rsid w:val="00117B8D"/>
    <w:rsid w:val="00121D3A"/>
    <w:rsid w:val="00131DF1"/>
    <w:rsid w:val="001345C9"/>
    <w:rsid w:val="001419DB"/>
    <w:rsid w:val="0014626A"/>
    <w:rsid w:val="001534EC"/>
    <w:rsid w:val="001559FB"/>
    <w:rsid w:val="00156828"/>
    <w:rsid w:val="00165DE9"/>
    <w:rsid w:val="00166DCC"/>
    <w:rsid w:val="00173C75"/>
    <w:rsid w:val="0017729B"/>
    <w:rsid w:val="00182E34"/>
    <w:rsid w:val="00187506"/>
    <w:rsid w:val="00195D47"/>
    <w:rsid w:val="001A01F1"/>
    <w:rsid w:val="001A499B"/>
    <w:rsid w:val="001B0DF4"/>
    <w:rsid w:val="001B17A8"/>
    <w:rsid w:val="001B5000"/>
    <w:rsid w:val="001B5E67"/>
    <w:rsid w:val="001C3B83"/>
    <w:rsid w:val="001D13D4"/>
    <w:rsid w:val="001D46B9"/>
    <w:rsid w:val="001D5254"/>
    <w:rsid w:val="001D68A7"/>
    <w:rsid w:val="001E063E"/>
    <w:rsid w:val="001E427E"/>
    <w:rsid w:val="001F0AE1"/>
    <w:rsid w:val="001F462D"/>
    <w:rsid w:val="00201ECD"/>
    <w:rsid w:val="00212127"/>
    <w:rsid w:val="002203D0"/>
    <w:rsid w:val="00224413"/>
    <w:rsid w:val="00227EA4"/>
    <w:rsid w:val="00243C4C"/>
    <w:rsid w:val="002456BA"/>
    <w:rsid w:val="00251F95"/>
    <w:rsid w:val="00256DFA"/>
    <w:rsid w:val="002606DE"/>
    <w:rsid w:val="00262E15"/>
    <w:rsid w:val="00270ED4"/>
    <w:rsid w:val="0028247E"/>
    <w:rsid w:val="00283AD1"/>
    <w:rsid w:val="002841DD"/>
    <w:rsid w:val="00284611"/>
    <w:rsid w:val="00291405"/>
    <w:rsid w:val="00294664"/>
    <w:rsid w:val="00296520"/>
    <w:rsid w:val="002969B8"/>
    <w:rsid w:val="002C2AD8"/>
    <w:rsid w:val="002C6AAE"/>
    <w:rsid w:val="002C6F49"/>
    <w:rsid w:val="002C7186"/>
    <w:rsid w:val="002C7944"/>
    <w:rsid w:val="002C7D67"/>
    <w:rsid w:val="002D3E7A"/>
    <w:rsid w:val="002D44B3"/>
    <w:rsid w:val="002E1DC3"/>
    <w:rsid w:val="002F5CA0"/>
    <w:rsid w:val="002F7520"/>
    <w:rsid w:val="0030022E"/>
    <w:rsid w:val="003011BE"/>
    <w:rsid w:val="00302C7C"/>
    <w:rsid w:val="003108CE"/>
    <w:rsid w:val="00310C2B"/>
    <w:rsid w:val="003110BB"/>
    <w:rsid w:val="00312D67"/>
    <w:rsid w:val="003237F0"/>
    <w:rsid w:val="00324852"/>
    <w:rsid w:val="003275D1"/>
    <w:rsid w:val="00330087"/>
    <w:rsid w:val="003339A4"/>
    <w:rsid w:val="003473FD"/>
    <w:rsid w:val="00353E1D"/>
    <w:rsid w:val="0035408E"/>
    <w:rsid w:val="00355B0B"/>
    <w:rsid w:val="003674F0"/>
    <w:rsid w:val="003705AA"/>
    <w:rsid w:val="003716D1"/>
    <w:rsid w:val="00384074"/>
    <w:rsid w:val="00384ECA"/>
    <w:rsid w:val="00385C8E"/>
    <w:rsid w:val="00391470"/>
    <w:rsid w:val="00394261"/>
    <w:rsid w:val="00395E9C"/>
    <w:rsid w:val="003A0BC0"/>
    <w:rsid w:val="003A70A0"/>
    <w:rsid w:val="003A7839"/>
    <w:rsid w:val="003B1F94"/>
    <w:rsid w:val="003B30F5"/>
    <w:rsid w:val="003C2F47"/>
    <w:rsid w:val="003D0926"/>
    <w:rsid w:val="003D43CB"/>
    <w:rsid w:val="003D67EB"/>
    <w:rsid w:val="003E4123"/>
    <w:rsid w:val="003E7FA8"/>
    <w:rsid w:val="003F1B03"/>
    <w:rsid w:val="00402C34"/>
    <w:rsid w:val="00404AB9"/>
    <w:rsid w:val="0041757E"/>
    <w:rsid w:val="00422A5B"/>
    <w:rsid w:val="00424F47"/>
    <w:rsid w:val="004252C1"/>
    <w:rsid w:val="004307E2"/>
    <w:rsid w:val="00430AFF"/>
    <w:rsid w:val="00434685"/>
    <w:rsid w:val="004360F7"/>
    <w:rsid w:val="004366BF"/>
    <w:rsid w:val="00440C08"/>
    <w:rsid w:val="0045222E"/>
    <w:rsid w:val="00452E55"/>
    <w:rsid w:val="00462517"/>
    <w:rsid w:val="00464F89"/>
    <w:rsid w:val="00471854"/>
    <w:rsid w:val="004740DF"/>
    <w:rsid w:val="0048001A"/>
    <w:rsid w:val="0048034D"/>
    <w:rsid w:val="004851C4"/>
    <w:rsid w:val="00492513"/>
    <w:rsid w:val="004945CA"/>
    <w:rsid w:val="00494777"/>
    <w:rsid w:val="00496094"/>
    <w:rsid w:val="004A6396"/>
    <w:rsid w:val="004A76DC"/>
    <w:rsid w:val="004B0A5A"/>
    <w:rsid w:val="004B0B67"/>
    <w:rsid w:val="004B46F7"/>
    <w:rsid w:val="004B6D43"/>
    <w:rsid w:val="004B6DC7"/>
    <w:rsid w:val="004C34B7"/>
    <w:rsid w:val="004D420F"/>
    <w:rsid w:val="004E4789"/>
    <w:rsid w:val="004F7B62"/>
    <w:rsid w:val="0050236C"/>
    <w:rsid w:val="005075EA"/>
    <w:rsid w:val="005231F5"/>
    <w:rsid w:val="00523638"/>
    <w:rsid w:val="00531BB3"/>
    <w:rsid w:val="00535922"/>
    <w:rsid w:val="00547235"/>
    <w:rsid w:val="00563552"/>
    <w:rsid w:val="005812E0"/>
    <w:rsid w:val="00583189"/>
    <w:rsid w:val="00592E3E"/>
    <w:rsid w:val="0059609F"/>
    <w:rsid w:val="005A33AA"/>
    <w:rsid w:val="005A51F7"/>
    <w:rsid w:val="005A62B0"/>
    <w:rsid w:val="005B5212"/>
    <w:rsid w:val="005B6E3A"/>
    <w:rsid w:val="005B6EC9"/>
    <w:rsid w:val="005D2D26"/>
    <w:rsid w:val="005D45E9"/>
    <w:rsid w:val="005D49EE"/>
    <w:rsid w:val="005D695B"/>
    <w:rsid w:val="005E15A9"/>
    <w:rsid w:val="005F419B"/>
    <w:rsid w:val="00600306"/>
    <w:rsid w:val="00603B62"/>
    <w:rsid w:val="00625118"/>
    <w:rsid w:val="006400E6"/>
    <w:rsid w:val="006434C3"/>
    <w:rsid w:val="00643A4B"/>
    <w:rsid w:val="00645F68"/>
    <w:rsid w:val="00651088"/>
    <w:rsid w:val="00666817"/>
    <w:rsid w:val="006679BF"/>
    <w:rsid w:val="00687A62"/>
    <w:rsid w:val="00690295"/>
    <w:rsid w:val="006925FD"/>
    <w:rsid w:val="006963D1"/>
    <w:rsid w:val="006A0254"/>
    <w:rsid w:val="006A5ED3"/>
    <w:rsid w:val="006B01C6"/>
    <w:rsid w:val="006B0319"/>
    <w:rsid w:val="006B1F5D"/>
    <w:rsid w:val="006B25E5"/>
    <w:rsid w:val="006B79FD"/>
    <w:rsid w:val="006C078E"/>
    <w:rsid w:val="006C1AD3"/>
    <w:rsid w:val="006C6DFA"/>
    <w:rsid w:val="006D744D"/>
    <w:rsid w:val="006D7832"/>
    <w:rsid w:val="006E24FD"/>
    <w:rsid w:val="006E5C18"/>
    <w:rsid w:val="006F595E"/>
    <w:rsid w:val="006F5AB0"/>
    <w:rsid w:val="006F6BF8"/>
    <w:rsid w:val="0070265A"/>
    <w:rsid w:val="0071231F"/>
    <w:rsid w:val="007133DA"/>
    <w:rsid w:val="00717540"/>
    <w:rsid w:val="00720CCB"/>
    <w:rsid w:val="0072275E"/>
    <w:rsid w:val="00725BE7"/>
    <w:rsid w:val="007322D6"/>
    <w:rsid w:val="007327AE"/>
    <w:rsid w:val="00732D01"/>
    <w:rsid w:val="00747BCA"/>
    <w:rsid w:val="00761C1E"/>
    <w:rsid w:val="007735A4"/>
    <w:rsid w:val="00773892"/>
    <w:rsid w:val="0077489E"/>
    <w:rsid w:val="007804C1"/>
    <w:rsid w:val="00787BEE"/>
    <w:rsid w:val="00787D2D"/>
    <w:rsid w:val="00790C8C"/>
    <w:rsid w:val="00795314"/>
    <w:rsid w:val="00797CFD"/>
    <w:rsid w:val="007A144D"/>
    <w:rsid w:val="007A4A78"/>
    <w:rsid w:val="007A63DF"/>
    <w:rsid w:val="007A745C"/>
    <w:rsid w:val="007A7668"/>
    <w:rsid w:val="007B4D83"/>
    <w:rsid w:val="007B6587"/>
    <w:rsid w:val="007B79A9"/>
    <w:rsid w:val="007D014A"/>
    <w:rsid w:val="007D07D3"/>
    <w:rsid w:val="007D40DB"/>
    <w:rsid w:val="007D4629"/>
    <w:rsid w:val="007D47CD"/>
    <w:rsid w:val="007E09DC"/>
    <w:rsid w:val="007E61D7"/>
    <w:rsid w:val="007F0907"/>
    <w:rsid w:val="007F595C"/>
    <w:rsid w:val="00805ED1"/>
    <w:rsid w:val="008072CD"/>
    <w:rsid w:val="00815B15"/>
    <w:rsid w:val="00815E29"/>
    <w:rsid w:val="00823E4B"/>
    <w:rsid w:val="00824A59"/>
    <w:rsid w:val="00827070"/>
    <w:rsid w:val="008335E1"/>
    <w:rsid w:val="008349D5"/>
    <w:rsid w:val="00836865"/>
    <w:rsid w:val="00842032"/>
    <w:rsid w:val="00855352"/>
    <w:rsid w:val="0086065A"/>
    <w:rsid w:val="00861B7C"/>
    <w:rsid w:val="00863617"/>
    <w:rsid w:val="00863DB1"/>
    <w:rsid w:val="00866272"/>
    <w:rsid w:val="00871125"/>
    <w:rsid w:val="00875EDF"/>
    <w:rsid w:val="008803BE"/>
    <w:rsid w:val="00880E72"/>
    <w:rsid w:val="008833E2"/>
    <w:rsid w:val="00884BAB"/>
    <w:rsid w:val="00885D5C"/>
    <w:rsid w:val="008907CD"/>
    <w:rsid w:val="00897D6A"/>
    <w:rsid w:val="008A0D5A"/>
    <w:rsid w:val="008A26C0"/>
    <w:rsid w:val="008A6329"/>
    <w:rsid w:val="008B1565"/>
    <w:rsid w:val="008B34CE"/>
    <w:rsid w:val="008B47E7"/>
    <w:rsid w:val="008B6F9F"/>
    <w:rsid w:val="008C2F50"/>
    <w:rsid w:val="008D616D"/>
    <w:rsid w:val="008E3DCD"/>
    <w:rsid w:val="008E4166"/>
    <w:rsid w:val="008E6C1F"/>
    <w:rsid w:val="008F2E38"/>
    <w:rsid w:val="00900D82"/>
    <w:rsid w:val="009024C3"/>
    <w:rsid w:val="00907F90"/>
    <w:rsid w:val="009102C9"/>
    <w:rsid w:val="00911439"/>
    <w:rsid w:val="00917171"/>
    <w:rsid w:val="00931223"/>
    <w:rsid w:val="00942995"/>
    <w:rsid w:val="00944D9A"/>
    <w:rsid w:val="00951699"/>
    <w:rsid w:val="009535B1"/>
    <w:rsid w:val="009561CA"/>
    <w:rsid w:val="009667D6"/>
    <w:rsid w:val="0097112A"/>
    <w:rsid w:val="00974068"/>
    <w:rsid w:val="00976257"/>
    <w:rsid w:val="00976C53"/>
    <w:rsid w:val="00984EDB"/>
    <w:rsid w:val="00985FC7"/>
    <w:rsid w:val="00987828"/>
    <w:rsid w:val="00987E4E"/>
    <w:rsid w:val="00992E7A"/>
    <w:rsid w:val="00993232"/>
    <w:rsid w:val="009956BC"/>
    <w:rsid w:val="009A0A71"/>
    <w:rsid w:val="009A2EB0"/>
    <w:rsid w:val="009B0AF3"/>
    <w:rsid w:val="009B33D8"/>
    <w:rsid w:val="009B3B15"/>
    <w:rsid w:val="009B3B4C"/>
    <w:rsid w:val="009B79E6"/>
    <w:rsid w:val="009C2AAA"/>
    <w:rsid w:val="009C4B66"/>
    <w:rsid w:val="009C55EA"/>
    <w:rsid w:val="009C6929"/>
    <w:rsid w:val="009C7ABD"/>
    <w:rsid w:val="009D26F5"/>
    <w:rsid w:val="009D52C5"/>
    <w:rsid w:val="009D6BD3"/>
    <w:rsid w:val="009D7F91"/>
    <w:rsid w:val="009E11A1"/>
    <w:rsid w:val="009E3E40"/>
    <w:rsid w:val="009E7D5E"/>
    <w:rsid w:val="009F25BA"/>
    <w:rsid w:val="009F3886"/>
    <w:rsid w:val="009F47FC"/>
    <w:rsid w:val="009F6E77"/>
    <w:rsid w:val="00A024ED"/>
    <w:rsid w:val="00A050C9"/>
    <w:rsid w:val="00A11EBD"/>
    <w:rsid w:val="00A1247C"/>
    <w:rsid w:val="00A24E0F"/>
    <w:rsid w:val="00A46201"/>
    <w:rsid w:val="00A53E21"/>
    <w:rsid w:val="00A55463"/>
    <w:rsid w:val="00A56628"/>
    <w:rsid w:val="00A621FA"/>
    <w:rsid w:val="00A64374"/>
    <w:rsid w:val="00A6542E"/>
    <w:rsid w:val="00A70B07"/>
    <w:rsid w:val="00A74C08"/>
    <w:rsid w:val="00A75AFD"/>
    <w:rsid w:val="00A81AA4"/>
    <w:rsid w:val="00A823E3"/>
    <w:rsid w:val="00A86FE6"/>
    <w:rsid w:val="00A87630"/>
    <w:rsid w:val="00A904A0"/>
    <w:rsid w:val="00A94CDF"/>
    <w:rsid w:val="00A96ECF"/>
    <w:rsid w:val="00AA3844"/>
    <w:rsid w:val="00AA4E37"/>
    <w:rsid w:val="00AA6857"/>
    <w:rsid w:val="00AA7DF3"/>
    <w:rsid w:val="00AB7BEE"/>
    <w:rsid w:val="00AC39AF"/>
    <w:rsid w:val="00AC5191"/>
    <w:rsid w:val="00AC5947"/>
    <w:rsid w:val="00AD2E6D"/>
    <w:rsid w:val="00AE7095"/>
    <w:rsid w:val="00AE7E51"/>
    <w:rsid w:val="00B00955"/>
    <w:rsid w:val="00B01041"/>
    <w:rsid w:val="00B01FED"/>
    <w:rsid w:val="00B0491A"/>
    <w:rsid w:val="00B0740F"/>
    <w:rsid w:val="00B130C5"/>
    <w:rsid w:val="00B134A1"/>
    <w:rsid w:val="00B15773"/>
    <w:rsid w:val="00B1631D"/>
    <w:rsid w:val="00B16CE7"/>
    <w:rsid w:val="00B2325E"/>
    <w:rsid w:val="00B2357A"/>
    <w:rsid w:val="00B2455C"/>
    <w:rsid w:val="00B2712B"/>
    <w:rsid w:val="00B3067F"/>
    <w:rsid w:val="00B31FDD"/>
    <w:rsid w:val="00B35992"/>
    <w:rsid w:val="00B433A3"/>
    <w:rsid w:val="00B44C71"/>
    <w:rsid w:val="00B61B4A"/>
    <w:rsid w:val="00B6586C"/>
    <w:rsid w:val="00B723A6"/>
    <w:rsid w:val="00B75DD7"/>
    <w:rsid w:val="00B76646"/>
    <w:rsid w:val="00B81249"/>
    <w:rsid w:val="00B82C7D"/>
    <w:rsid w:val="00B85FB1"/>
    <w:rsid w:val="00B94F6B"/>
    <w:rsid w:val="00BA6A6C"/>
    <w:rsid w:val="00BB0AD5"/>
    <w:rsid w:val="00BB1F47"/>
    <w:rsid w:val="00BB2CC8"/>
    <w:rsid w:val="00BB3675"/>
    <w:rsid w:val="00BB3E82"/>
    <w:rsid w:val="00BB4132"/>
    <w:rsid w:val="00BC2B3C"/>
    <w:rsid w:val="00BC74F1"/>
    <w:rsid w:val="00BD203A"/>
    <w:rsid w:val="00BD7BA9"/>
    <w:rsid w:val="00BF2CDB"/>
    <w:rsid w:val="00BF6B9A"/>
    <w:rsid w:val="00C05BCE"/>
    <w:rsid w:val="00C10759"/>
    <w:rsid w:val="00C1633C"/>
    <w:rsid w:val="00C22246"/>
    <w:rsid w:val="00C23590"/>
    <w:rsid w:val="00C34433"/>
    <w:rsid w:val="00C41507"/>
    <w:rsid w:val="00C4476B"/>
    <w:rsid w:val="00C44B65"/>
    <w:rsid w:val="00C47341"/>
    <w:rsid w:val="00C5117E"/>
    <w:rsid w:val="00C52F25"/>
    <w:rsid w:val="00C54DD4"/>
    <w:rsid w:val="00C5562D"/>
    <w:rsid w:val="00C6192E"/>
    <w:rsid w:val="00C6296B"/>
    <w:rsid w:val="00C64145"/>
    <w:rsid w:val="00C712C9"/>
    <w:rsid w:val="00C7410B"/>
    <w:rsid w:val="00C74A05"/>
    <w:rsid w:val="00C85727"/>
    <w:rsid w:val="00C8715C"/>
    <w:rsid w:val="00C95316"/>
    <w:rsid w:val="00C97FBA"/>
    <w:rsid w:val="00CB059F"/>
    <w:rsid w:val="00CB1488"/>
    <w:rsid w:val="00CC3ECE"/>
    <w:rsid w:val="00CC4434"/>
    <w:rsid w:val="00CC4CC3"/>
    <w:rsid w:val="00CC78BE"/>
    <w:rsid w:val="00CE0450"/>
    <w:rsid w:val="00CE060A"/>
    <w:rsid w:val="00CE1FA1"/>
    <w:rsid w:val="00CE6D79"/>
    <w:rsid w:val="00CF05BE"/>
    <w:rsid w:val="00D003F8"/>
    <w:rsid w:val="00D10F85"/>
    <w:rsid w:val="00D13BBF"/>
    <w:rsid w:val="00D1441F"/>
    <w:rsid w:val="00D16106"/>
    <w:rsid w:val="00D24682"/>
    <w:rsid w:val="00D3515D"/>
    <w:rsid w:val="00D37459"/>
    <w:rsid w:val="00D44E0E"/>
    <w:rsid w:val="00D5031F"/>
    <w:rsid w:val="00D514D5"/>
    <w:rsid w:val="00D5279F"/>
    <w:rsid w:val="00D55183"/>
    <w:rsid w:val="00D55861"/>
    <w:rsid w:val="00D55C25"/>
    <w:rsid w:val="00D6298F"/>
    <w:rsid w:val="00D74010"/>
    <w:rsid w:val="00D75B50"/>
    <w:rsid w:val="00D872C6"/>
    <w:rsid w:val="00D9346D"/>
    <w:rsid w:val="00D95638"/>
    <w:rsid w:val="00DA79D8"/>
    <w:rsid w:val="00DB2401"/>
    <w:rsid w:val="00DB7659"/>
    <w:rsid w:val="00DD2EF3"/>
    <w:rsid w:val="00DD3249"/>
    <w:rsid w:val="00DD4FAA"/>
    <w:rsid w:val="00DE04D2"/>
    <w:rsid w:val="00DE3618"/>
    <w:rsid w:val="00DE7364"/>
    <w:rsid w:val="00DF5DE9"/>
    <w:rsid w:val="00E00125"/>
    <w:rsid w:val="00E16057"/>
    <w:rsid w:val="00E176D9"/>
    <w:rsid w:val="00E246CE"/>
    <w:rsid w:val="00E26169"/>
    <w:rsid w:val="00E31CF7"/>
    <w:rsid w:val="00E465D8"/>
    <w:rsid w:val="00E522CD"/>
    <w:rsid w:val="00E578AE"/>
    <w:rsid w:val="00E63982"/>
    <w:rsid w:val="00E662DE"/>
    <w:rsid w:val="00E67CA7"/>
    <w:rsid w:val="00E730E9"/>
    <w:rsid w:val="00E74AC6"/>
    <w:rsid w:val="00E802EB"/>
    <w:rsid w:val="00E822F9"/>
    <w:rsid w:val="00E833F7"/>
    <w:rsid w:val="00E8393E"/>
    <w:rsid w:val="00E86462"/>
    <w:rsid w:val="00E965C6"/>
    <w:rsid w:val="00EA0AA3"/>
    <w:rsid w:val="00EA450A"/>
    <w:rsid w:val="00EA5DAC"/>
    <w:rsid w:val="00EB068B"/>
    <w:rsid w:val="00EB16B9"/>
    <w:rsid w:val="00EB40B5"/>
    <w:rsid w:val="00EB463F"/>
    <w:rsid w:val="00EC2CC3"/>
    <w:rsid w:val="00EC3CC7"/>
    <w:rsid w:val="00EC45DB"/>
    <w:rsid w:val="00EC5022"/>
    <w:rsid w:val="00ED1D09"/>
    <w:rsid w:val="00ED3F0A"/>
    <w:rsid w:val="00EE0573"/>
    <w:rsid w:val="00EE1467"/>
    <w:rsid w:val="00EF1497"/>
    <w:rsid w:val="00F04DE6"/>
    <w:rsid w:val="00F05670"/>
    <w:rsid w:val="00F13F36"/>
    <w:rsid w:val="00F20EF6"/>
    <w:rsid w:val="00F21059"/>
    <w:rsid w:val="00F2689B"/>
    <w:rsid w:val="00F27CE8"/>
    <w:rsid w:val="00F300C6"/>
    <w:rsid w:val="00F309DB"/>
    <w:rsid w:val="00F364F9"/>
    <w:rsid w:val="00F4024D"/>
    <w:rsid w:val="00F404C8"/>
    <w:rsid w:val="00F419FF"/>
    <w:rsid w:val="00F42E73"/>
    <w:rsid w:val="00F4553A"/>
    <w:rsid w:val="00F47388"/>
    <w:rsid w:val="00F566EB"/>
    <w:rsid w:val="00F573D0"/>
    <w:rsid w:val="00F63474"/>
    <w:rsid w:val="00F649F1"/>
    <w:rsid w:val="00F66C9D"/>
    <w:rsid w:val="00F70D8A"/>
    <w:rsid w:val="00F71239"/>
    <w:rsid w:val="00F71A87"/>
    <w:rsid w:val="00F71EA5"/>
    <w:rsid w:val="00F75B82"/>
    <w:rsid w:val="00F76472"/>
    <w:rsid w:val="00F76664"/>
    <w:rsid w:val="00F7755B"/>
    <w:rsid w:val="00F85565"/>
    <w:rsid w:val="00F85E40"/>
    <w:rsid w:val="00FA4590"/>
    <w:rsid w:val="00FA48DF"/>
    <w:rsid w:val="00FA4F38"/>
    <w:rsid w:val="00FA60C3"/>
    <w:rsid w:val="00FB7C5F"/>
    <w:rsid w:val="00FC2574"/>
    <w:rsid w:val="00FC30D7"/>
    <w:rsid w:val="00FC3355"/>
    <w:rsid w:val="00FC3FC9"/>
    <w:rsid w:val="00FC63C6"/>
    <w:rsid w:val="00FC6A3F"/>
    <w:rsid w:val="00FD093C"/>
    <w:rsid w:val="00FD7210"/>
    <w:rsid w:val="00FE57D7"/>
    <w:rsid w:val="00FF041D"/>
    <w:rsid w:val="00FF38BE"/>
    <w:rsid w:val="00FF4C8F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1160bd,#1160c6,#115fc7"/>
    </o:shapedefaults>
    <o:shapelayout v:ext="edit">
      <o:idmap v:ext="edit" data="1"/>
    </o:shapelayout>
  </w:shapeDefaults>
  <w:decimalSymbol w:val=","/>
  <w:listSeparator w:val=";"/>
  <w15:chartTrackingRefBased/>
  <w15:docId w15:val="{6D48C2C6-7501-4220-BA40-2389C4DB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47"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0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qFormat/>
    <w:pPr>
      <w:keepNext/>
      <w:spacing w:after="120"/>
      <w:ind w:left="3544"/>
      <w:jc w:val="both"/>
      <w:outlineLvl w:val="5"/>
    </w:pPr>
    <w:rPr>
      <w:rFonts w:ascii="Arial" w:eastAsia="Arial Unicode MS" w:hAnsi="Arial"/>
      <w:b/>
      <w:i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578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3">
    <w:name w:val="Body Text 3"/>
    <w:basedOn w:val="Normal"/>
    <w:pPr>
      <w:ind w:right="638"/>
      <w:jc w:val="both"/>
    </w:pPr>
    <w:rPr>
      <w:rFonts w:ascii="Arial" w:eastAsia="Times New Roman" w:hAnsi="Arial"/>
      <w:b/>
      <w:sz w:val="22"/>
      <w:lang w:val="es-ES"/>
    </w:rPr>
  </w:style>
  <w:style w:type="paragraph" w:styleId="Sangra3detindependiente">
    <w:name w:val="Body Text Indent 3"/>
    <w:basedOn w:val="Normal"/>
    <w:pPr>
      <w:ind w:left="360" w:firstLine="540"/>
      <w:jc w:val="both"/>
    </w:pPr>
    <w:rPr>
      <w:rFonts w:ascii="Gill Sans" w:eastAsia="Times New Roman" w:hAnsi="Gill Sans" w:cs="Arial"/>
      <w:szCs w:val="24"/>
      <w:lang w:val="es-ES"/>
    </w:rPr>
  </w:style>
  <w:style w:type="paragraph" w:styleId="Textodeglobo">
    <w:name w:val="Balloon Text"/>
    <w:basedOn w:val="Normal"/>
    <w:semiHidden/>
    <w:rsid w:val="009D7F9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71A87"/>
  </w:style>
  <w:style w:type="paragraph" w:styleId="Textoindependiente">
    <w:name w:val="Body Text"/>
    <w:basedOn w:val="Normal"/>
    <w:link w:val="TextoindependienteCar"/>
    <w:rsid w:val="006B0319"/>
    <w:pPr>
      <w:spacing w:after="120"/>
    </w:pPr>
  </w:style>
  <w:style w:type="paragraph" w:styleId="Mapadeldocumento">
    <w:name w:val="Document Map"/>
    <w:basedOn w:val="Normal"/>
    <w:semiHidden/>
    <w:rsid w:val="00BB3675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2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13BBF"/>
    <w:rPr>
      <w:rFonts w:ascii="Times New Roman" w:eastAsia="Times New Roman" w:hAnsi="Times New Roman"/>
      <w:sz w:val="20"/>
      <w:lang w:val="es-ES"/>
    </w:rPr>
  </w:style>
  <w:style w:type="character" w:styleId="Refdenotaalpie">
    <w:name w:val="footnote reference"/>
    <w:semiHidden/>
    <w:rsid w:val="00D13BBF"/>
    <w:rPr>
      <w:vertAlign w:val="superscript"/>
    </w:rPr>
  </w:style>
  <w:style w:type="paragraph" w:styleId="Sangra2detindependiente">
    <w:name w:val="Body Text Indent 2"/>
    <w:basedOn w:val="Normal"/>
    <w:link w:val="Sangra2detindependienteCar"/>
    <w:rsid w:val="000445D9"/>
    <w:pPr>
      <w:ind w:firstLine="709"/>
      <w:jc w:val="both"/>
    </w:pPr>
    <w:rPr>
      <w:rFonts w:ascii="Arial" w:eastAsia="Times New Roman" w:hAnsi="Arial"/>
      <w:lang w:val="es-ES"/>
    </w:rPr>
  </w:style>
  <w:style w:type="character" w:customStyle="1" w:styleId="Sangra2detindependienteCar">
    <w:name w:val="Sangría 2 de t. independiente Car"/>
    <w:link w:val="Sangra2detindependiente"/>
    <w:rsid w:val="007A4A78"/>
    <w:rPr>
      <w:rFonts w:ascii="Arial" w:hAnsi="Arial"/>
      <w:sz w:val="24"/>
      <w:lang w:val="es-ES" w:eastAsia="es-ES" w:bidi="ar-SA"/>
    </w:rPr>
  </w:style>
  <w:style w:type="paragraph" w:customStyle="1" w:styleId="Textoindependiente21">
    <w:name w:val="Texto independiente 21"/>
    <w:basedOn w:val="Normal"/>
    <w:rsid w:val="00884BAB"/>
    <w:pPr>
      <w:ind w:firstLine="567"/>
      <w:jc w:val="both"/>
    </w:pPr>
    <w:rPr>
      <w:rFonts w:ascii="Times New Roman" w:eastAsia="Times New Roman" w:hAnsi="Times New Roman"/>
      <w:lang w:val="es-ES"/>
    </w:rPr>
  </w:style>
  <w:style w:type="paragraph" w:styleId="Textodebloque">
    <w:name w:val="Block Text"/>
    <w:basedOn w:val="Normal"/>
    <w:rsid w:val="00B00955"/>
    <w:pPr>
      <w:widowControl w:val="0"/>
      <w:spacing w:before="120"/>
      <w:ind w:left="181" w:right="289" w:firstLine="567"/>
      <w:jc w:val="both"/>
    </w:pPr>
    <w:rPr>
      <w:rFonts w:ascii="Arial" w:eastAsia="Times New Roman" w:hAnsi="Arial"/>
      <w:szCs w:val="24"/>
      <w:lang w:val="es-ES"/>
    </w:rPr>
  </w:style>
  <w:style w:type="character" w:customStyle="1" w:styleId="IAM">
    <w:name w:val="IAM"/>
    <w:semiHidden/>
    <w:rsid w:val="00224413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DD4FA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Textocomentario">
    <w:name w:val="annotation text"/>
    <w:basedOn w:val="Normal"/>
    <w:link w:val="TextocomentarioCar"/>
    <w:unhideWhenUsed/>
    <w:rsid w:val="00583189"/>
    <w:rPr>
      <w:rFonts w:ascii="Times New Roman" w:eastAsia="Times New Roman" w:hAnsi="Times New Roman"/>
      <w:sz w:val="20"/>
      <w:lang w:val="es-ES"/>
    </w:rPr>
  </w:style>
  <w:style w:type="character" w:customStyle="1" w:styleId="TextocomentarioCar">
    <w:name w:val="Texto comentario Car"/>
    <w:link w:val="Textocomentario"/>
    <w:rsid w:val="00583189"/>
    <w:rPr>
      <w:rFonts w:ascii="Times New Roman" w:eastAsia="Times New Roman" w:hAnsi="Times New Roman"/>
    </w:rPr>
  </w:style>
  <w:style w:type="character" w:styleId="Refdecomentario">
    <w:name w:val="annotation reference"/>
    <w:unhideWhenUsed/>
    <w:rsid w:val="00583189"/>
    <w:rPr>
      <w:sz w:val="16"/>
      <w:szCs w:val="16"/>
    </w:rPr>
  </w:style>
  <w:style w:type="paragraph" w:customStyle="1" w:styleId="texto">
    <w:name w:val="texto"/>
    <w:basedOn w:val="Normal"/>
    <w:rsid w:val="00E965C6"/>
    <w:pPr>
      <w:spacing w:before="40" w:after="100"/>
      <w:ind w:left="40" w:right="40" w:firstLine="300"/>
      <w:jc w:val="both"/>
    </w:pPr>
    <w:rPr>
      <w:rFonts w:ascii="Georgia" w:eastAsia="Times New Roman" w:hAnsi="Georgia"/>
      <w:color w:val="000000"/>
      <w:sz w:val="22"/>
      <w:szCs w:val="22"/>
      <w:lang w:val="es-ES"/>
    </w:rPr>
  </w:style>
  <w:style w:type="paragraph" w:styleId="Sangradetextonormal">
    <w:name w:val="Body Text Indent"/>
    <w:basedOn w:val="Normal"/>
    <w:link w:val="SangradetextonormalCar"/>
    <w:rsid w:val="0002556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02556F"/>
    <w:rPr>
      <w:sz w:val="24"/>
      <w:lang w:val="es-ES_tradnl"/>
    </w:rPr>
  </w:style>
  <w:style w:type="paragraph" w:customStyle="1" w:styleId="art">
    <w:name w:val="art"/>
    <w:basedOn w:val="Normal"/>
    <w:rsid w:val="00BC74F1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character" w:customStyle="1" w:styleId="ca">
    <w:name w:val="ca"/>
    <w:rsid w:val="00BC74F1"/>
  </w:style>
  <w:style w:type="paragraph" w:styleId="Prrafodelista">
    <w:name w:val="List Paragraph"/>
    <w:basedOn w:val="Normal"/>
    <w:uiPriority w:val="34"/>
    <w:qFormat/>
    <w:rsid w:val="00F63474"/>
    <w:pPr>
      <w:ind w:left="708"/>
    </w:pPr>
  </w:style>
  <w:style w:type="paragraph" w:styleId="Listaconvietas2">
    <w:name w:val="List Bullet 2"/>
    <w:basedOn w:val="Normal"/>
    <w:rsid w:val="00C6192E"/>
    <w:pPr>
      <w:numPr>
        <w:numId w:val="10"/>
      </w:numPr>
      <w:contextualSpacing/>
    </w:pPr>
  </w:style>
  <w:style w:type="paragraph" w:styleId="Puesto">
    <w:name w:val="Title"/>
    <w:basedOn w:val="Normal"/>
    <w:next w:val="Normal"/>
    <w:link w:val="PuestoCar"/>
    <w:qFormat/>
    <w:rsid w:val="00C6192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C6192E"/>
    <w:rPr>
      <w:rFonts w:ascii="Calibri Light" w:eastAsia="Times New Roman" w:hAnsi="Calibri Light" w:cs="Times New Roman"/>
      <w:b/>
      <w:bCs/>
      <w:kern w:val="28"/>
      <w:sz w:val="32"/>
      <w:szCs w:val="32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C6192E"/>
    <w:pPr>
      <w:ind w:firstLine="210"/>
    </w:pPr>
  </w:style>
  <w:style w:type="character" w:customStyle="1" w:styleId="TextoindependienteCar">
    <w:name w:val="Texto independiente Car"/>
    <w:link w:val="Textoindependiente"/>
    <w:rsid w:val="00C6192E"/>
    <w:rPr>
      <w:sz w:val="24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6192E"/>
    <w:rPr>
      <w:sz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C6192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6192E"/>
    <w:rPr>
      <w:sz w:val="24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0126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126D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E578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/>
    </w:rPr>
  </w:style>
  <w:style w:type="character" w:customStyle="1" w:styleId="Ttulo1Car">
    <w:name w:val="Título 1 Car"/>
    <w:basedOn w:val="Fuentedeprrafopredeter"/>
    <w:link w:val="Ttulo1"/>
    <w:rsid w:val="00D003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una prueba</vt:lpstr>
    </vt:vector>
  </TitlesOfParts>
  <Company>SGSJT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una prueba</dc:title>
  <dc:subject/>
  <dc:creator>JAM</dc:creator>
  <cp:keywords/>
  <cp:lastModifiedBy>IAM</cp:lastModifiedBy>
  <cp:revision>4</cp:revision>
  <cp:lastPrinted>2014-10-07T14:50:00Z</cp:lastPrinted>
  <dcterms:created xsi:type="dcterms:W3CDTF">2016-09-19T07:52:00Z</dcterms:created>
  <dcterms:modified xsi:type="dcterms:W3CDTF">2016-10-06T08:19:00Z</dcterms:modified>
</cp:coreProperties>
</file>